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2BA" w:rsidRDefault="00341402">
      <w:r>
        <w:t xml:space="preserve">Capsules met cannabisolie in kokosolie </w:t>
      </w:r>
    </w:p>
    <w:p w:rsidR="00341402" w:rsidRPr="00341402" w:rsidRDefault="00341402" w:rsidP="00341402">
      <w:pPr>
        <w:spacing w:after="0"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 xml:space="preserve">Een ander fantastisch voordeel van het gebruik van kokosolie is, dat wanneer je het gebruikt om </w:t>
      </w:r>
      <w:proofErr w:type="spellStart"/>
      <w:r w:rsidRPr="00341402">
        <w:rPr>
          <w:rFonts w:ascii="Times New Roman" w:eastAsia="Times New Roman" w:hAnsi="Times New Roman" w:cs="Times New Roman"/>
          <w:sz w:val="24"/>
          <w:szCs w:val="24"/>
          <w:lang w:eastAsia="nl-NL"/>
        </w:rPr>
        <w:t>cannabinoïden</w:t>
      </w:r>
      <w:proofErr w:type="spellEnd"/>
      <w:r w:rsidRPr="00341402">
        <w:rPr>
          <w:rFonts w:ascii="Times New Roman" w:eastAsia="Times New Roman" w:hAnsi="Times New Roman" w:cs="Times New Roman"/>
          <w:sz w:val="24"/>
          <w:szCs w:val="24"/>
          <w:lang w:eastAsia="nl-NL"/>
        </w:rPr>
        <w:t xml:space="preserve"> te consumeren, uw eindproduct bij kamertemperatuur vast zal blijven. De veelzijdigheid van een </w:t>
      </w:r>
      <w:proofErr w:type="spellStart"/>
      <w:r w:rsidRPr="00341402">
        <w:rPr>
          <w:rFonts w:ascii="Times New Roman" w:eastAsia="Times New Roman" w:hAnsi="Times New Roman" w:cs="Times New Roman"/>
          <w:sz w:val="24"/>
          <w:szCs w:val="24"/>
          <w:lang w:eastAsia="nl-NL"/>
        </w:rPr>
        <w:t>cannabis-infused</w:t>
      </w:r>
      <w:proofErr w:type="spellEnd"/>
      <w:r w:rsidRPr="00341402">
        <w:rPr>
          <w:rFonts w:ascii="Times New Roman" w:eastAsia="Times New Roman" w:hAnsi="Times New Roman" w:cs="Times New Roman"/>
          <w:sz w:val="24"/>
          <w:szCs w:val="24"/>
          <w:lang w:eastAsia="nl-NL"/>
        </w:rPr>
        <w:t xml:space="preserve"> product dat bij kamertemperatuur vast blijft, is ook van groot belang bij het overwegen van het gebruik ervan als een </w:t>
      </w:r>
      <w:proofErr w:type="spellStart"/>
      <w:r w:rsidRPr="00341402">
        <w:rPr>
          <w:rFonts w:ascii="Times New Roman" w:eastAsia="Times New Roman" w:hAnsi="Times New Roman" w:cs="Times New Roman"/>
          <w:sz w:val="24"/>
          <w:szCs w:val="24"/>
          <w:lang w:eastAsia="nl-NL"/>
        </w:rPr>
        <w:t>topisch</w:t>
      </w:r>
      <w:proofErr w:type="spellEnd"/>
      <w:r w:rsidRPr="00341402">
        <w:rPr>
          <w:rFonts w:ascii="Times New Roman" w:eastAsia="Times New Roman" w:hAnsi="Times New Roman" w:cs="Times New Roman"/>
          <w:sz w:val="24"/>
          <w:szCs w:val="24"/>
          <w:lang w:eastAsia="nl-NL"/>
        </w:rPr>
        <w:t xml:space="preserve"> middel. Bovendien, door de vaste materie kan de olie gemakkelijk worden opgeslagen via gelatine capsules, een zeer </w:t>
      </w:r>
      <w:proofErr w:type="gramStart"/>
      <w:r w:rsidRPr="00341402">
        <w:rPr>
          <w:rFonts w:ascii="Times New Roman" w:eastAsia="Times New Roman" w:hAnsi="Times New Roman" w:cs="Times New Roman"/>
          <w:sz w:val="24"/>
          <w:szCs w:val="24"/>
          <w:lang w:eastAsia="nl-NL"/>
        </w:rPr>
        <w:t>populair</w:t>
      </w:r>
      <w:proofErr w:type="gramEnd"/>
      <w:r w:rsidRPr="00341402">
        <w:rPr>
          <w:rFonts w:ascii="Times New Roman" w:eastAsia="Times New Roman" w:hAnsi="Times New Roman" w:cs="Times New Roman"/>
          <w:sz w:val="24"/>
          <w:szCs w:val="24"/>
          <w:lang w:eastAsia="nl-NL"/>
        </w:rPr>
        <w:t xml:space="preserve"> en zeer effectieve methode van het verspreiden van </w:t>
      </w:r>
      <w:proofErr w:type="spellStart"/>
      <w:r w:rsidRPr="00341402">
        <w:rPr>
          <w:rFonts w:ascii="Times New Roman" w:eastAsia="Times New Roman" w:hAnsi="Times New Roman" w:cs="Times New Roman"/>
          <w:sz w:val="24"/>
          <w:szCs w:val="24"/>
          <w:lang w:eastAsia="nl-NL"/>
        </w:rPr>
        <w:t>cannabinoïden</w:t>
      </w:r>
      <w:proofErr w:type="spellEnd"/>
      <w:r w:rsidRPr="00341402">
        <w:rPr>
          <w:rFonts w:ascii="Times New Roman" w:eastAsia="Times New Roman" w:hAnsi="Times New Roman" w:cs="Times New Roman"/>
          <w:sz w:val="24"/>
          <w:szCs w:val="24"/>
          <w:lang w:eastAsia="nl-NL"/>
        </w:rPr>
        <w:t xml:space="preserve">. Gelatine capsules zijn zo eenvoudig en gemakkelijk te maken thuis dat de ingrediënten kunnen worden gekocht bij zowat elke apotheek of online, waardoor het proces van het inbrengen van capsules thuis een relatief eenvoudig </w:t>
      </w:r>
      <w:proofErr w:type="spellStart"/>
      <w:r w:rsidRPr="00341402">
        <w:rPr>
          <w:rFonts w:ascii="Times New Roman" w:eastAsia="Times New Roman" w:hAnsi="Times New Roman" w:cs="Times New Roman"/>
          <w:sz w:val="24"/>
          <w:szCs w:val="24"/>
          <w:lang w:eastAsia="nl-NL"/>
        </w:rPr>
        <w:t>doe-het-zelf-project</w:t>
      </w:r>
      <w:proofErr w:type="spellEnd"/>
      <w:r w:rsidRPr="00341402">
        <w:rPr>
          <w:rFonts w:ascii="Times New Roman" w:eastAsia="Times New Roman" w:hAnsi="Times New Roman" w:cs="Times New Roman"/>
          <w:sz w:val="24"/>
          <w:szCs w:val="24"/>
          <w:lang w:eastAsia="nl-NL"/>
        </w:rPr>
        <w:t xml:space="preserve"> is.</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3258820" cy="1995170"/>
            <wp:effectExtent l="19050" t="0" r="0" b="0"/>
            <wp:docPr id="1" name="Afbeelding 1" descr="capsul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ules">
                      <a:hlinkClick r:id="rId4"/>
                    </pic:cNvPr>
                    <pic:cNvPicPr>
                      <a:picLocks noChangeAspect="1" noChangeArrowheads="1"/>
                    </pic:cNvPicPr>
                  </pic:nvPicPr>
                  <pic:blipFill>
                    <a:blip r:embed="rId5" cstate="print"/>
                    <a:srcRect/>
                    <a:stretch>
                      <a:fillRect/>
                    </a:stretch>
                  </pic:blipFill>
                  <pic:spPr bwMode="auto">
                    <a:xfrm>
                      <a:off x="0" y="0"/>
                      <a:ext cx="3258820" cy="1995170"/>
                    </a:xfrm>
                    <a:prstGeom prst="rect">
                      <a:avLst/>
                    </a:prstGeom>
                    <a:noFill/>
                    <a:ln w="9525">
                      <a:noFill/>
                      <a:miter lim="800000"/>
                      <a:headEnd/>
                      <a:tailEnd/>
                    </a:ln>
                  </pic:spPr>
                </pic:pic>
              </a:graphicData>
            </a:graphic>
          </wp:inline>
        </w:drawing>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 xml:space="preserve">Hoe maak je </w:t>
      </w:r>
      <w:proofErr w:type="spellStart"/>
      <w:r w:rsidRPr="00341402">
        <w:rPr>
          <w:rFonts w:ascii="Times New Roman" w:eastAsia="Times New Roman" w:hAnsi="Times New Roman" w:cs="Times New Roman"/>
          <w:sz w:val="24"/>
          <w:szCs w:val="24"/>
          <w:lang w:eastAsia="nl-NL"/>
        </w:rPr>
        <w:t>Cannabis-Infused</w:t>
      </w:r>
      <w:proofErr w:type="spellEnd"/>
      <w:r w:rsidRPr="00341402">
        <w:rPr>
          <w:rFonts w:ascii="Times New Roman" w:eastAsia="Times New Roman" w:hAnsi="Times New Roman" w:cs="Times New Roman"/>
          <w:sz w:val="24"/>
          <w:szCs w:val="24"/>
          <w:lang w:eastAsia="nl-NL"/>
        </w:rPr>
        <w:t xml:space="preserve"> Kokosolie</w:t>
      </w:r>
    </w:p>
    <w:p w:rsidR="00341402" w:rsidRPr="00341402" w:rsidRDefault="00341402" w:rsidP="00341402">
      <w:pPr>
        <w:spacing w:after="0"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 xml:space="preserve">Net zoals bij tinctuur andere recepten geldt ook hier gebruik altijd glas of </w:t>
      </w:r>
      <w:proofErr w:type="spellStart"/>
      <w:r w:rsidRPr="00341402">
        <w:rPr>
          <w:rFonts w:ascii="Times New Roman" w:eastAsia="Times New Roman" w:hAnsi="Times New Roman" w:cs="Times New Roman"/>
          <w:sz w:val="24"/>
          <w:szCs w:val="24"/>
          <w:lang w:eastAsia="nl-NL"/>
        </w:rPr>
        <w:t>roestvrijstaal</w:t>
      </w:r>
      <w:proofErr w:type="spellEnd"/>
      <w:r w:rsidRPr="00341402">
        <w:rPr>
          <w:rFonts w:ascii="Times New Roman" w:eastAsia="Times New Roman" w:hAnsi="Times New Roman" w:cs="Times New Roman"/>
          <w:sz w:val="24"/>
          <w:szCs w:val="24"/>
          <w:lang w:eastAsia="nl-NL"/>
        </w:rPr>
        <w:t>, voor het maken van je cannabisproducten. Cannabis met kokosolie vereist slechts een paar eenvoudige stappen en kan thuis worden gedaan met een minimale inspanning. Het eindproduct is lekker, veelzijdig en indien goed bewaard, kan je het een zeer lange tijd bewaren zonder dat de werking van het product afneemt.</w:t>
      </w:r>
    </w:p>
    <w:p w:rsidR="00341402" w:rsidRPr="00341402" w:rsidRDefault="00341402" w:rsidP="00341402">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lastRenderedPageBreak/>
        <w:drawing>
          <wp:inline distT="0" distB="0" distL="0" distR="0">
            <wp:extent cx="7548245" cy="6010275"/>
            <wp:effectExtent l="19050" t="0" r="0" b="0"/>
            <wp:docPr id="2" name="Afbeelding 2" descr="mater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riaal"/>
                    <pic:cNvPicPr>
                      <a:picLocks noChangeAspect="1" noChangeArrowheads="1"/>
                    </pic:cNvPicPr>
                  </pic:nvPicPr>
                  <pic:blipFill>
                    <a:blip r:embed="rId6" cstate="print"/>
                    <a:srcRect/>
                    <a:stretch>
                      <a:fillRect/>
                    </a:stretch>
                  </pic:blipFill>
                  <pic:spPr bwMode="auto">
                    <a:xfrm>
                      <a:off x="0" y="0"/>
                      <a:ext cx="7548245" cy="6010275"/>
                    </a:xfrm>
                    <a:prstGeom prst="rect">
                      <a:avLst/>
                    </a:prstGeom>
                    <a:noFill/>
                    <a:ln w="9525">
                      <a:noFill/>
                      <a:miter lim="800000"/>
                      <a:headEnd/>
                      <a:tailEnd/>
                    </a:ln>
                  </pic:spPr>
                </pic:pic>
              </a:graphicData>
            </a:graphic>
          </wp:inline>
        </w:drawing>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i/>
          <w:iCs/>
          <w:sz w:val="24"/>
          <w:szCs w:val="24"/>
          <w:lang w:eastAsia="nl-NL"/>
        </w:rPr>
        <w:t>Recept voor 400 gram</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Neem een hittebestendige glazen schaal die je in een iets grotere pan kan hangen en een roestvrijstalen filter/kaasdoek.</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400 gram organische kokosolie</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40 gram cannabis</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De hoeveelheid cannabis die je erin verwerkt is afhankelijk per persoon.</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 xml:space="preserve">We gaan nu deze 400 gram kokosolie au </w:t>
      </w:r>
      <w:proofErr w:type="spellStart"/>
      <w:r w:rsidRPr="00341402">
        <w:rPr>
          <w:rFonts w:ascii="Times New Roman" w:eastAsia="Times New Roman" w:hAnsi="Times New Roman" w:cs="Times New Roman"/>
          <w:sz w:val="24"/>
          <w:szCs w:val="24"/>
          <w:lang w:eastAsia="nl-NL"/>
        </w:rPr>
        <w:t>bain-marie</w:t>
      </w:r>
      <w:proofErr w:type="spellEnd"/>
      <w:r w:rsidRPr="00341402">
        <w:rPr>
          <w:rFonts w:ascii="Times New Roman" w:eastAsia="Times New Roman" w:hAnsi="Times New Roman" w:cs="Times New Roman"/>
          <w:sz w:val="24"/>
          <w:szCs w:val="24"/>
          <w:lang w:eastAsia="nl-NL"/>
        </w:rPr>
        <w:t xml:space="preserve"> verwarmen om hierna, indien op temperatuur, de cannabis toe te voegen. Dit laat men in het geheel 1 tot 3 uur trekken en je roert dit geregeld.</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lastRenderedPageBreak/>
        <w:t>Hierna ga je het filteren, met eventueel een kaasdoek of cafetière.</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color w:val="0000FF"/>
          <w:sz w:val="24"/>
          <w:szCs w:val="24"/>
          <w:lang w:eastAsia="nl-NL"/>
        </w:rPr>
        <w:drawing>
          <wp:inline distT="0" distB="0" distL="0" distR="0">
            <wp:extent cx="2493645" cy="3291840"/>
            <wp:effectExtent l="19050" t="0" r="1905" b="0"/>
            <wp:docPr id="3" name="Afbeelding 3" descr="cafetie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fetiere">
                      <a:hlinkClick r:id="rId7"/>
                    </pic:cNvPr>
                    <pic:cNvPicPr>
                      <a:picLocks noChangeAspect="1" noChangeArrowheads="1"/>
                    </pic:cNvPicPr>
                  </pic:nvPicPr>
                  <pic:blipFill>
                    <a:blip r:embed="rId8" cstate="print"/>
                    <a:srcRect/>
                    <a:stretch>
                      <a:fillRect/>
                    </a:stretch>
                  </pic:blipFill>
                  <pic:spPr bwMode="auto">
                    <a:xfrm>
                      <a:off x="0" y="0"/>
                      <a:ext cx="2493645" cy="3291840"/>
                    </a:xfrm>
                    <a:prstGeom prst="rect">
                      <a:avLst/>
                    </a:prstGeom>
                    <a:noFill/>
                    <a:ln w="9525">
                      <a:noFill/>
                      <a:miter lim="800000"/>
                      <a:headEnd/>
                      <a:tailEnd/>
                    </a:ln>
                  </pic:spPr>
                </pic:pic>
              </a:graphicData>
            </a:graphic>
          </wp:inline>
        </w:drawing>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Af laten koelen en je product is klaar.</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Bewaar het in de koelkast of op een koele donkere plaats.</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 xml:space="preserve">Je </w:t>
      </w:r>
      <w:proofErr w:type="gramStart"/>
      <w:r w:rsidRPr="00341402">
        <w:rPr>
          <w:rFonts w:ascii="Times New Roman" w:eastAsia="Times New Roman" w:hAnsi="Times New Roman" w:cs="Times New Roman"/>
          <w:sz w:val="24"/>
          <w:szCs w:val="24"/>
          <w:lang w:eastAsia="nl-NL"/>
        </w:rPr>
        <w:t>kan</w:t>
      </w:r>
      <w:proofErr w:type="gramEnd"/>
      <w:r w:rsidRPr="00341402">
        <w:rPr>
          <w:rFonts w:ascii="Times New Roman" w:eastAsia="Times New Roman" w:hAnsi="Times New Roman" w:cs="Times New Roman"/>
          <w:sz w:val="24"/>
          <w:szCs w:val="24"/>
          <w:lang w:eastAsia="nl-NL"/>
        </w:rPr>
        <w:t xml:space="preserve"> dit eindproduct dus zowel inwendig als </w:t>
      </w:r>
      <w:hyperlink r:id="rId9" w:tgtFrame="_blank" w:history="1">
        <w:r w:rsidRPr="00341402">
          <w:rPr>
            <w:rFonts w:ascii="Times New Roman" w:eastAsia="Times New Roman" w:hAnsi="Times New Roman" w:cs="Times New Roman"/>
            <w:color w:val="0000FF"/>
            <w:sz w:val="24"/>
            <w:szCs w:val="24"/>
            <w:u w:val="single"/>
            <w:lang w:eastAsia="nl-NL"/>
          </w:rPr>
          <w:t>uitwendig</w:t>
        </w:r>
      </w:hyperlink>
      <w:r w:rsidRPr="00341402">
        <w:rPr>
          <w:rFonts w:ascii="Times New Roman" w:eastAsia="Times New Roman" w:hAnsi="Times New Roman" w:cs="Times New Roman"/>
          <w:sz w:val="24"/>
          <w:szCs w:val="24"/>
          <w:lang w:eastAsia="nl-NL"/>
        </w:rPr>
        <w:t xml:space="preserve"> gebruiken.</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Bij orale inname kan het ook enige tijd duren (1-2 uur) voor je effect voelt, het effect duurt ook langer als bij het verdampen of roken van cannabis, dus begin altijd met een kleine hoeveelheid (rijstkorrel), die je langzaam opbouwt.</w:t>
      </w:r>
    </w:p>
    <w:p w:rsidR="00341402" w:rsidRPr="00341402" w:rsidRDefault="00341402" w:rsidP="00341402">
      <w:pPr>
        <w:spacing w:before="100" w:beforeAutospacing="1" w:after="100" w:afterAutospacing="1" w:line="240" w:lineRule="auto"/>
        <w:rPr>
          <w:rFonts w:ascii="Times New Roman" w:eastAsia="Times New Roman" w:hAnsi="Times New Roman" w:cs="Times New Roman"/>
          <w:sz w:val="24"/>
          <w:szCs w:val="24"/>
          <w:lang w:eastAsia="nl-NL"/>
        </w:rPr>
      </w:pPr>
      <w:r w:rsidRPr="00341402">
        <w:rPr>
          <w:rFonts w:ascii="Times New Roman" w:eastAsia="Times New Roman" w:hAnsi="Times New Roman" w:cs="Times New Roman"/>
          <w:sz w:val="24"/>
          <w:szCs w:val="24"/>
          <w:lang w:eastAsia="nl-NL"/>
        </w:rPr>
        <w:t>Bij uitwendig gebruik als zalf, zal pijn direct minder voelbaar zijn op de plek waar je het gesmeerd hebt, gebruik je het voor huidaandoeningen, smeer het dan meermaals per dag in.</w:t>
      </w:r>
    </w:p>
    <w:p w:rsidR="00341402" w:rsidRDefault="00341402"/>
    <w:sectPr w:rsidR="00341402" w:rsidSect="002B12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341402"/>
    <w:rsid w:val="002B12BA"/>
    <w:rsid w:val="0034140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1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14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41402"/>
    <w:rPr>
      <w:color w:val="0000FF"/>
      <w:u w:val="single"/>
    </w:rPr>
  </w:style>
  <w:style w:type="character" w:customStyle="1" w:styleId="shorttext">
    <w:name w:val="short_text"/>
    <w:basedOn w:val="Standaardalinea-lettertype"/>
    <w:rsid w:val="00341402"/>
  </w:style>
  <w:style w:type="character" w:styleId="Nadruk">
    <w:name w:val="Emphasis"/>
    <w:basedOn w:val="Standaardalinea-lettertype"/>
    <w:uiPriority w:val="20"/>
    <w:qFormat/>
    <w:rsid w:val="00341402"/>
    <w:rPr>
      <w:i/>
      <w:iCs/>
    </w:rPr>
  </w:style>
  <w:style w:type="paragraph" w:styleId="Ballontekst">
    <w:name w:val="Balloon Text"/>
    <w:basedOn w:val="Standaard"/>
    <w:link w:val="BallontekstChar"/>
    <w:uiPriority w:val="99"/>
    <w:semiHidden/>
    <w:unhideWhenUsed/>
    <w:rsid w:val="003414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870920">
      <w:bodyDiv w:val="1"/>
      <w:marLeft w:val="0"/>
      <w:marRight w:val="0"/>
      <w:marTop w:val="0"/>
      <w:marBottom w:val="0"/>
      <w:divBdr>
        <w:top w:val="none" w:sz="0" w:space="0" w:color="auto"/>
        <w:left w:val="none" w:sz="0" w:space="0" w:color="auto"/>
        <w:bottom w:val="none" w:sz="0" w:space="0" w:color="auto"/>
        <w:right w:val="none" w:sz="0" w:space="0" w:color="auto"/>
      </w:divBdr>
      <w:divsChild>
        <w:div w:id="2053771368">
          <w:marLeft w:val="0"/>
          <w:marRight w:val="0"/>
          <w:marTop w:val="0"/>
          <w:marBottom w:val="0"/>
          <w:divBdr>
            <w:top w:val="none" w:sz="0" w:space="0" w:color="auto"/>
            <w:left w:val="none" w:sz="0" w:space="0" w:color="auto"/>
            <w:bottom w:val="none" w:sz="0" w:space="0" w:color="auto"/>
            <w:right w:val="none" w:sz="0" w:space="0" w:color="auto"/>
          </w:divBdr>
          <w:divsChild>
            <w:div w:id="1283418036">
              <w:marLeft w:val="0"/>
              <w:marRight w:val="0"/>
              <w:marTop w:val="0"/>
              <w:marBottom w:val="0"/>
              <w:divBdr>
                <w:top w:val="none" w:sz="0" w:space="0" w:color="auto"/>
                <w:left w:val="none" w:sz="0" w:space="0" w:color="auto"/>
                <w:bottom w:val="none" w:sz="0" w:space="0" w:color="auto"/>
                <w:right w:val="none" w:sz="0" w:space="0" w:color="auto"/>
              </w:divBdr>
            </w:div>
          </w:divsChild>
        </w:div>
        <w:div w:id="533273521">
          <w:marLeft w:val="0"/>
          <w:marRight w:val="0"/>
          <w:marTop w:val="0"/>
          <w:marBottom w:val="0"/>
          <w:divBdr>
            <w:top w:val="none" w:sz="0" w:space="0" w:color="auto"/>
            <w:left w:val="none" w:sz="0" w:space="0" w:color="auto"/>
            <w:bottom w:val="none" w:sz="0" w:space="0" w:color="auto"/>
            <w:right w:val="none" w:sz="0" w:space="0" w:color="auto"/>
          </w:divBdr>
          <w:divsChild>
            <w:div w:id="46926273">
              <w:marLeft w:val="0"/>
              <w:marRight w:val="0"/>
              <w:marTop w:val="0"/>
              <w:marBottom w:val="0"/>
              <w:divBdr>
                <w:top w:val="none" w:sz="0" w:space="0" w:color="auto"/>
                <w:left w:val="none" w:sz="0" w:space="0" w:color="auto"/>
                <w:bottom w:val="none" w:sz="0" w:space="0" w:color="auto"/>
                <w:right w:val="none" w:sz="0" w:space="0" w:color="auto"/>
              </w:divBdr>
            </w:div>
            <w:div w:id="879325335">
              <w:marLeft w:val="0"/>
              <w:marRight w:val="0"/>
              <w:marTop w:val="0"/>
              <w:marBottom w:val="0"/>
              <w:divBdr>
                <w:top w:val="none" w:sz="0" w:space="0" w:color="auto"/>
                <w:left w:val="none" w:sz="0" w:space="0" w:color="auto"/>
                <w:bottom w:val="none" w:sz="0" w:space="0" w:color="auto"/>
                <w:right w:val="none" w:sz="0" w:space="0" w:color="auto"/>
              </w:divBdr>
            </w:div>
            <w:div w:id="202135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medicalcannabissupplies.nl/wp-content/uploads/2016/04/cafetier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medicalcannabissupplies.nl/wp-content/uploads/2015/10/capsules.jpg" TargetMode="External"/><Relationship Id="rId9" Type="http://schemas.openxmlformats.org/officeDocument/2006/relationships/hyperlink" Target="http://pgmcg.nl/het-uitwendig-gebruik-van-cannabis-olie-tinctuur-en-zal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2101</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 Place</dc:creator>
  <cp:lastModifiedBy>Nicky's Place</cp:lastModifiedBy>
  <cp:revision>1</cp:revision>
  <dcterms:created xsi:type="dcterms:W3CDTF">2016-09-27T20:39:00Z</dcterms:created>
  <dcterms:modified xsi:type="dcterms:W3CDTF">2016-09-27T20:39:00Z</dcterms:modified>
</cp:coreProperties>
</file>